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89D" w:rsidRPr="00737D50" w:rsidRDefault="00F8689D" w:rsidP="00737D50">
      <w:pPr>
        <w:pStyle w:val="Normal1"/>
        <w:rPr>
          <w:rFonts w:ascii="Arial" w:hAnsi="Arial" w:cs="Arial"/>
          <w:b/>
          <w:sz w:val="18"/>
          <w:szCs w:val="18"/>
          <w:lang w:val="en-US"/>
        </w:rPr>
      </w:pPr>
    </w:p>
    <w:p w:rsidR="00F8689D" w:rsidRPr="00E7209A" w:rsidRDefault="00F8689D">
      <w:pPr>
        <w:pStyle w:val="Normal1"/>
        <w:jc w:val="center"/>
        <w:rPr>
          <w:rFonts w:ascii="Arial" w:hAnsi="Arial" w:cs="Arial"/>
          <w:b/>
          <w:sz w:val="20"/>
          <w:szCs w:val="18"/>
        </w:rPr>
      </w:pPr>
    </w:p>
    <w:p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"/>
          <w:sz w:val="22"/>
          <w:szCs w:val="20"/>
        </w:rPr>
        <w:t xml:space="preserve">        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Секторот за инспекциски надзор  во областа на социјалната заштита и заштита на децата при Министерството за труд и социјална политика, преку инспекторите </w:t>
      </w:r>
      <w:r w:rsidR="001A6CDB" w:rsidRPr="001A6CDB">
        <w:rPr>
          <w:rFonts w:ascii="StobiSerif Regular" w:hAnsi="StobiSerif Regular" w:cs="StobiSerif Regular"/>
          <w:sz w:val="22"/>
          <w:szCs w:val="20"/>
        </w:rPr>
        <w:t xml:space="preserve">Томислав 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>Цветковски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28-000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>4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A6CDB">
        <w:rPr>
          <w:rFonts w:ascii="StobiSerif Regular" w:hAnsi="StobiSerif Regular" w:cs="StobiSerif Regular"/>
          <w:sz w:val="22"/>
          <w:szCs w:val="22"/>
          <w:lang w:val="ru-RU"/>
        </w:rPr>
        <w:t xml:space="preserve">и Нена Велковска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 со службена легитимација број 28</w:t>
      </w:r>
      <w:r w:rsidR="00276DD2" w:rsidRPr="001A6CDB">
        <w:rPr>
          <w:rFonts w:ascii="StobiSerif Regular" w:hAnsi="StobiSerif Regular" w:cs="StobiSerif Regular"/>
          <w:sz w:val="22"/>
          <w:szCs w:val="22"/>
        </w:rPr>
        <w:t>-</w:t>
      </w:r>
      <w:r w:rsidR="00276DD2" w:rsidRPr="001A6CDB">
        <w:rPr>
          <w:rFonts w:ascii="StobiSerif Regular" w:hAnsi="StobiSerif Regular" w:cs="StobiSerif Regular"/>
          <w:sz w:val="22"/>
          <w:szCs w:val="22"/>
          <w:lang w:val="ru-RU"/>
        </w:rPr>
        <w:t>0021</w:t>
      </w:r>
      <w:r w:rsidR="00E7209A" w:rsidRPr="001A6CDB">
        <w:rPr>
          <w:rFonts w:ascii="StobiSerif Regular" w:hAnsi="StobiSerif Regular" w:cs="StobiSerif Regular"/>
          <w:sz w:val="22"/>
          <w:szCs w:val="22"/>
          <w:lang w:val="ru-RU"/>
        </w:rPr>
        <w:t xml:space="preserve"> </w:t>
      </w:r>
      <w:bookmarkStart w:id="0" w:name="_Hlk160699005"/>
      <w:r w:rsidRPr="001A6CDB">
        <w:rPr>
          <w:rFonts w:ascii="StobiSerif Regular" w:hAnsi="StobiSerif Regular" w:cs="StobiSerif Regular"/>
          <w:sz w:val="22"/>
          <w:szCs w:val="22"/>
        </w:rPr>
        <w:t xml:space="preserve">изврши редовен инспекциски надзор над субјектот на инспекциски надзор </w:t>
      </w:r>
      <w:r w:rsidR="001A6CDB" w:rsidRPr="001A6CDB">
        <w:rPr>
          <w:rFonts w:ascii="StobiSerif Regular" w:hAnsi="StobiSerif Regular"/>
          <w:sz w:val="22"/>
          <w:szCs w:val="22"/>
        </w:rPr>
        <w:t>Здружение на граѓани-Ресурсен центар на родители на деца со посебни потреби Подружница 3 Велес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A6CDB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Pr="001A6CDB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1A6CDB" w:rsidRPr="001A6CDB">
        <w:rPr>
          <w:rFonts w:ascii="StobiSerif Regular" w:hAnsi="StobiSerif Regular"/>
          <w:sz w:val="22"/>
          <w:szCs w:val="22"/>
        </w:rPr>
        <w:t xml:space="preserve"> Благој Ѓорев 221/1-21 Велес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, застапуван од 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 xml:space="preserve">раководител на подружницата </w:t>
      </w:r>
      <w:proofErr w:type="spellStart"/>
      <w:r w:rsidR="001A6CDB" w:rsidRPr="001A6CDB">
        <w:rPr>
          <w:rFonts w:ascii="StobiSerif Regular" w:hAnsi="StobiSerif Regular"/>
          <w:sz w:val="22"/>
          <w:szCs w:val="22"/>
        </w:rPr>
        <w:t>Снежа</w:t>
      </w:r>
      <w:proofErr w:type="spellEnd"/>
      <w:r w:rsidR="001A6CDB" w:rsidRPr="001A6CDB">
        <w:rPr>
          <w:rFonts w:ascii="StobiSerif Regular" w:hAnsi="StobiSerif Regular"/>
          <w:sz w:val="22"/>
          <w:szCs w:val="22"/>
        </w:rPr>
        <w:t xml:space="preserve"> Стојановска, и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со Записник ИП1 број 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>16-37 од 23.02.2024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 година </w:t>
      </w:r>
      <w:bookmarkEnd w:id="0"/>
      <w:r w:rsidRPr="001A6CDB">
        <w:rPr>
          <w:rFonts w:ascii="StobiSerif Regular" w:hAnsi="StobiSerif Regular" w:cs="StobiSerif Regular"/>
          <w:sz w:val="22"/>
          <w:szCs w:val="22"/>
        </w:rPr>
        <w:t>ја утврди фактичката состојба и врз основа на член 338 од Законот за социјалната заштита</w:t>
      </w:r>
      <w:r w:rsidRPr="001A6CDB">
        <w:rPr>
          <w:rFonts w:ascii="StobiSerif Regular" w:hAnsi="StobiSerif Regular" w:cs="StobiSerif"/>
          <w:sz w:val="22"/>
          <w:szCs w:val="22"/>
        </w:rPr>
        <w:t xml:space="preserve"> </w:t>
      </w:r>
      <w:r w:rsidRPr="001A6CDB">
        <w:rPr>
          <w:rFonts w:ascii="StobiSerif Regular" w:hAnsi="StobiSerif Regular" w:cs="StobiSerif Regular"/>
          <w:sz w:val="22"/>
          <w:szCs w:val="22"/>
        </w:rPr>
        <w:t>(„Службен весник</w:t>
      </w:r>
      <w:r w:rsidRPr="001A6CDB">
        <w:rPr>
          <w:rFonts w:ascii="StobiSerif Regular" w:hAnsi="StobiSerif Regular" w:cs="StobiSerif Regular"/>
          <w:sz w:val="22"/>
          <w:szCs w:val="20"/>
        </w:rPr>
        <w:t xml:space="preserve"> на Република Северна Македонија,, број 104/2019, 146/2019, 275/2019, 302/2020, 311/2020, 163/2021, 294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/2021, 99/2022 </w:t>
      </w:r>
      <w:r w:rsidR="001A6CDB">
        <w:rPr>
          <w:rFonts w:ascii="StobiSerif Regular" w:hAnsi="StobiSerif Regular" w:cs="StobiSerif Regular"/>
          <w:sz w:val="22"/>
          <w:szCs w:val="20"/>
        </w:rPr>
        <w:t>,</w:t>
      </w:r>
      <w:r w:rsidRPr="00E7209A">
        <w:rPr>
          <w:rFonts w:ascii="StobiSerif Regular" w:hAnsi="StobiSerif Regular" w:cs="StobiSerif Regular"/>
          <w:sz w:val="22"/>
          <w:szCs w:val="20"/>
        </w:rPr>
        <w:t>236/2022</w:t>
      </w:r>
      <w:r w:rsidR="001A6CDB">
        <w:rPr>
          <w:rFonts w:ascii="StobiSerif Regular" w:hAnsi="StobiSerif Regular" w:cs="StobiSerif Regular"/>
          <w:sz w:val="22"/>
          <w:szCs w:val="20"/>
        </w:rPr>
        <w:t xml:space="preserve"> и 65/2023</w:t>
      </w:r>
      <w:r w:rsidRPr="00E7209A">
        <w:rPr>
          <w:rFonts w:ascii="StobiSerif Regular" w:hAnsi="StobiSerif Regular" w:cs="StobiSerif Regular"/>
          <w:sz w:val="22"/>
          <w:szCs w:val="20"/>
        </w:rPr>
        <w:t>)</w:t>
      </w:r>
      <w:r w:rsidRPr="00E7209A">
        <w:rPr>
          <w:rFonts w:ascii="StobiSerif Regular" w:hAnsi="StobiSerif Regular" w:cs="StobiSerif"/>
          <w:sz w:val="22"/>
          <w:szCs w:val="20"/>
        </w:rPr>
        <w:t xml:space="preserve">, </w:t>
      </w:r>
      <w:r w:rsidRPr="00E7209A">
        <w:rPr>
          <w:rFonts w:ascii="StobiSerif Regular" w:hAnsi="StobiSerif Regular" w:cs="StobiSerif Regular"/>
          <w:sz w:val="22"/>
          <w:szCs w:val="20"/>
        </w:rPr>
        <w:t>го донесе следното</w:t>
      </w:r>
    </w:p>
    <w:p w:rsidR="00F8689D" w:rsidRPr="004C56C3" w:rsidRDefault="00F8689D">
      <w:pPr>
        <w:pStyle w:val="Normal1"/>
        <w:tabs>
          <w:tab w:val="left" w:pos="9486"/>
        </w:tabs>
        <w:ind w:right="360"/>
        <w:jc w:val="both"/>
        <w:rPr>
          <w:rFonts w:ascii="StobiSerif Regular" w:hAnsi="StobiSerif Regular" w:cs="StobiSerif Regular"/>
          <w:sz w:val="20"/>
          <w:szCs w:val="20"/>
        </w:rPr>
      </w:pPr>
    </w:p>
    <w:p w:rsidR="00F8689D" w:rsidRPr="004C56C3" w:rsidRDefault="00F8689D">
      <w:pPr>
        <w:pStyle w:val="Normal1"/>
        <w:tabs>
          <w:tab w:val="left" w:pos="9486"/>
        </w:tabs>
        <w:ind w:right="360" w:firstLine="540"/>
        <w:jc w:val="center"/>
        <w:rPr>
          <w:rFonts w:ascii="StobiSerif Regular" w:hAnsi="StobiSerif Regular" w:cs="StobiSerif Regular"/>
          <w:b/>
          <w:sz w:val="20"/>
          <w:szCs w:val="20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>Р   Е   Ш   Е   Н   И   Е</w:t>
      </w:r>
    </w:p>
    <w:p w:rsidR="00F8689D" w:rsidRPr="004C56C3" w:rsidRDefault="00F8689D">
      <w:pPr>
        <w:pStyle w:val="Normal1"/>
        <w:ind w:firstLine="720"/>
        <w:jc w:val="both"/>
        <w:rPr>
          <w:rFonts w:ascii="StobiSerif Regular" w:hAnsi="StobiSerif Regular" w:cs="StobiSerif Regular"/>
          <w:b/>
          <w:sz w:val="20"/>
          <w:szCs w:val="20"/>
        </w:rPr>
      </w:pPr>
    </w:p>
    <w:p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  <w:lang w:val="ru-RU"/>
        </w:rPr>
      </w:pPr>
      <w:r w:rsidRPr="004C56C3">
        <w:rPr>
          <w:rFonts w:ascii="StobiSerif Regular" w:hAnsi="StobiSerif Regular" w:cs="StobiSerif Regular"/>
          <w:b/>
          <w:sz w:val="20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Се наредува на </w:t>
      </w:r>
      <w:proofErr w:type="spellStart"/>
      <w:r w:rsidR="001A6CDB" w:rsidRPr="001A6CDB">
        <w:rPr>
          <w:rFonts w:ascii="StobiSerif Regular" w:hAnsi="StobiSerif Regular" w:cs="StobiSerif Regular"/>
          <w:sz w:val="22"/>
          <w:szCs w:val="22"/>
        </w:rPr>
        <w:t>Снежа</w:t>
      </w:r>
      <w:proofErr w:type="spellEnd"/>
      <w:r w:rsidR="001A6CDB" w:rsidRPr="001A6CDB">
        <w:rPr>
          <w:rFonts w:ascii="StobiSerif Regular" w:hAnsi="StobiSerif Regular" w:cs="StobiSerif Regular"/>
          <w:sz w:val="22"/>
          <w:szCs w:val="22"/>
        </w:rPr>
        <w:t xml:space="preserve"> Стојановска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, </w:t>
      </w:r>
      <w:r w:rsidR="001A6CDB" w:rsidRPr="001A6CDB">
        <w:rPr>
          <w:rFonts w:ascii="StobiSerif Regular" w:hAnsi="StobiSerif Regular" w:cs="StobiSerif Regular"/>
          <w:sz w:val="22"/>
          <w:szCs w:val="22"/>
        </w:rPr>
        <w:t xml:space="preserve">раководител на  </w:t>
      </w:r>
      <w:r w:rsidR="001A6CDB" w:rsidRPr="001A6CDB">
        <w:rPr>
          <w:rFonts w:ascii="StobiSerif Regular" w:hAnsi="StobiSerif Regular"/>
          <w:sz w:val="22"/>
          <w:szCs w:val="22"/>
        </w:rPr>
        <w:t>Здружение на граѓани-Ресурсен центар на родители на деца со посебни потреби Подружница 3 Велес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 </w:t>
      </w:r>
      <w:r w:rsidRPr="001A6CDB">
        <w:rPr>
          <w:rFonts w:ascii="StobiSerif Regular" w:hAnsi="StobiSerif Regular"/>
          <w:sz w:val="22"/>
          <w:szCs w:val="22"/>
        </w:rPr>
        <w:t xml:space="preserve"> </w:t>
      </w:r>
      <w:r w:rsidRPr="001A6CDB">
        <w:rPr>
          <w:rFonts w:ascii="StobiSerif Regular" w:hAnsi="StobiSerif Regular" w:cs="StobiSerif Regular"/>
          <w:sz w:val="22"/>
          <w:szCs w:val="22"/>
        </w:rPr>
        <w:t xml:space="preserve">(во натамошниот текст: Давателот на услугите), </w:t>
      </w:r>
      <w:r w:rsidRPr="001A6CDB">
        <w:rPr>
          <w:rFonts w:ascii="StobiSerif Regular" w:hAnsi="StobiSerif Regular" w:cs="Arial"/>
          <w:sz w:val="22"/>
          <w:szCs w:val="22"/>
        </w:rPr>
        <w:t xml:space="preserve">за отстранување на констатираните недостатоци и неправилности во примената на Законот за социјалната заштита, </w:t>
      </w:r>
      <w:r w:rsidRPr="001A6CDB">
        <w:rPr>
          <w:rFonts w:ascii="StobiSerif Regular" w:hAnsi="StobiSerif Regular" w:cs="Arial"/>
          <w:sz w:val="22"/>
          <w:szCs w:val="22"/>
          <w:lang w:val="ru-RU"/>
        </w:rPr>
        <w:t>подзаконските,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општите, поединечните и другите акти донесени врз негова основа</w:t>
      </w:r>
      <w:r w:rsidRPr="00E7209A">
        <w:rPr>
          <w:rFonts w:ascii="StobiSerif Regular" w:hAnsi="StobiSerif Regular" w:cs="Arial"/>
          <w:sz w:val="22"/>
          <w:szCs w:val="20"/>
        </w:rPr>
        <w:t>,</w:t>
      </w:r>
      <w:r w:rsidRPr="00E7209A">
        <w:rPr>
          <w:rFonts w:ascii="StobiSerif Regular" w:hAnsi="StobiSerif Regular" w:cs="Arial"/>
          <w:sz w:val="22"/>
          <w:szCs w:val="20"/>
          <w:lang w:val="ru-RU"/>
        </w:rPr>
        <w:t xml:space="preserve"> </w:t>
      </w:r>
      <w:r w:rsidRPr="00E7209A">
        <w:rPr>
          <w:rFonts w:ascii="StobiSerif Regular" w:hAnsi="StobiSerif Regular" w:cs="Arial"/>
          <w:sz w:val="22"/>
          <w:szCs w:val="20"/>
        </w:rPr>
        <w:t>да ги преземе следните мерки  во роковите и од страна на одговорното лице: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F8689D" w:rsidRPr="005D3AA1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  <w:lang w:val="ru-RU"/>
        </w:rPr>
      </w:pPr>
    </w:p>
    <w:p w:rsidR="00276DD2" w:rsidRDefault="00F8689D" w:rsidP="005B4AB9">
      <w:pPr>
        <w:pStyle w:val="ObrText1"/>
        <w:tabs>
          <w:tab w:val="clear" w:pos="643"/>
          <w:tab w:val="left" w:pos="720"/>
        </w:tabs>
        <w:spacing w:before="0" w:after="0"/>
        <w:ind w:firstLine="0"/>
        <w:rPr>
          <w:rFonts w:ascii="StobiSerif Regular" w:hAnsi="StobiSerif Regular"/>
          <w:sz w:val="22"/>
        </w:rPr>
      </w:pPr>
      <w:r>
        <w:rPr>
          <w:rFonts w:ascii="StobiSerif Regular" w:hAnsi="StobiSerif Regular"/>
          <w:sz w:val="22"/>
          <w:lang w:val="ru-RU"/>
        </w:rPr>
        <w:t xml:space="preserve">     </w:t>
      </w:r>
      <w:r>
        <w:rPr>
          <w:rFonts w:ascii="StobiSerif Regular" w:hAnsi="StobiSerif Regular"/>
          <w:sz w:val="22"/>
        </w:rPr>
        <w:t xml:space="preserve">                </w:t>
      </w:r>
    </w:p>
    <w:p w:rsidR="001A6CDB" w:rsidRPr="001A6CDB" w:rsidRDefault="001A6CDB" w:rsidP="001A6CDB">
      <w:pPr>
        <w:ind w:left="142"/>
        <w:jc w:val="both"/>
        <w:rPr>
          <w:rFonts w:ascii="StobiSerif Regular" w:eastAsia="Calibri" w:hAnsi="StobiSerif Regular"/>
          <w:color w:val="FF0000"/>
          <w:sz w:val="22"/>
          <w:szCs w:val="22"/>
        </w:rPr>
      </w:pPr>
      <w:r w:rsidRPr="001A6CDB">
        <w:rPr>
          <w:rFonts w:ascii="StobiSerif Regular" w:eastAsia="Calibri" w:hAnsi="StobiSerif Regular"/>
          <w:sz w:val="22"/>
          <w:szCs w:val="22"/>
        </w:rPr>
        <w:t xml:space="preserve">1.Давателот на услугата, Здружението на граѓани Ресурсен центар на родители на деца со посебни потреби Подружница 3 Велес </w:t>
      </w:r>
      <w:r>
        <w:rPr>
          <w:rFonts w:ascii="StobiSerif Regular" w:eastAsia="Calibri" w:hAnsi="StobiSerif Regular"/>
          <w:sz w:val="22"/>
          <w:szCs w:val="22"/>
        </w:rPr>
        <w:t xml:space="preserve">да </w:t>
      </w:r>
      <w:r w:rsidRPr="001A6CDB">
        <w:rPr>
          <w:rFonts w:ascii="StobiSerif Regular" w:eastAsia="Calibri" w:hAnsi="StobiSerif Regular"/>
          <w:sz w:val="22"/>
          <w:szCs w:val="22"/>
        </w:rPr>
        <w:t>ја дава услугата преку 1</w:t>
      </w:r>
      <w:r>
        <w:rPr>
          <w:rFonts w:ascii="StobiSerif Regular" w:eastAsia="Calibri" w:hAnsi="StobiSerif Regular"/>
          <w:sz w:val="22"/>
          <w:szCs w:val="22"/>
        </w:rPr>
        <w:t xml:space="preserve">5 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сертифицирани </w:t>
      </w:r>
      <w:proofErr w:type="spellStart"/>
      <w:r w:rsidRPr="001A6CDB">
        <w:rPr>
          <w:rFonts w:ascii="StobiSerif Regular" w:eastAsia="Calibri" w:hAnsi="StobiSerif Regular"/>
          <w:sz w:val="22"/>
          <w:szCs w:val="22"/>
        </w:rPr>
        <w:t>негуватели</w:t>
      </w:r>
      <w:proofErr w:type="spellEnd"/>
      <w:r w:rsidRPr="001A6CDB">
        <w:rPr>
          <w:rFonts w:ascii="StobiSerif Regular" w:eastAsia="Calibri" w:hAnsi="StobiSerif Regular"/>
          <w:sz w:val="22"/>
          <w:szCs w:val="22"/>
        </w:rPr>
        <w:t xml:space="preserve"> со претходно склучени договори за вршење работи и услуги, </w:t>
      </w:r>
      <w:r>
        <w:rPr>
          <w:rFonts w:ascii="StobiSerif Regular" w:eastAsia="Calibri" w:hAnsi="StobiSerif Regular"/>
          <w:sz w:val="22"/>
          <w:szCs w:val="22"/>
        </w:rPr>
        <w:t>согласно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 дозволата за давање на услуга од социјална заштита со решение број  10-3333/4 од 25.05.2023</w:t>
      </w:r>
      <w:r w:rsidRPr="001A6CDB">
        <w:rPr>
          <w:rFonts w:ascii="StobiSerif Regular" w:eastAsia="Calibri" w:hAnsi="StobiSerif Regular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во согласност  со член 165 и 106 од Законот за социјалната заштита,   </w:t>
      </w:r>
    </w:p>
    <w:p w:rsidR="00276DD2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2"/>
        </w:rPr>
      </w:pPr>
    </w:p>
    <w:p w:rsidR="00276DD2" w:rsidRPr="00E7209A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 Рокот за извршување на изречената инспекциска мерка изнесува </w:t>
      </w:r>
      <w:r w:rsidR="00EF178A">
        <w:rPr>
          <w:rFonts w:ascii="StobiSerif Regular" w:hAnsi="StobiSerif Regular" w:cs="StobiSerif Regular"/>
          <w:b/>
          <w:sz w:val="22"/>
          <w:szCs w:val="20"/>
        </w:rPr>
        <w:t>30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276DD2" w:rsidRDefault="00276DD2" w:rsidP="00276DD2">
      <w:pPr>
        <w:pStyle w:val="ObrText1"/>
        <w:tabs>
          <w:tab w:val="clear" w:pos="643"/>
          <w:tab w:val="left" w:pos="720"/>
        </w:tabs>
        <w:spacing w:before="0" w:after="0"/>
        <w:ind w:hanging="90"/>
        <w:rPr>
          <w:rFonts w:ascii="StobiSerif Regular" w:hAnsi="StobiSerif Regular"/>
          <w:sz w:val="22"/>
        </w:rPr>
      </w:pPr>
    </w:p>
    <w:p w:rsidR="001A6CDB" w:rsidRPr="001A6CDB" w:rsidRDefault="001A6CDB" w:rsidP="001A6CDB">
      <w:pPr>
        <w:spacing w:before="200" w:after="200"/>
        <w:ind w:left="90"/>
        <w:jc w:val="both"/>
        <w:rPr>
          <w:rFonts w:ascii="StobiSerif Regular" w:eastAsia="Calibri" w:hAnsi="StobiSerif Regular"/>
          <w:color w:val="000000"/>
          <w:sz w:val="22"/>
          <w:szCs w:val="22"/>
        </w:rPr>
      </w:pPr>
      <w:r w:rsidRPr="001A6CDB">
        <w:rPr>
          <w:rFonts w:ascii="StobiSerif Regular" w:eastAsia="Calibri" w:hAnsi="StobiSerif Regular"/>
          <w:color w:val="000000"/>
          <w:sz w:val="22"/>
          <w:szCs w:val="22"/>
        </w:rPr>
        <w:t>2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.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>Давателот на услугата, односно коо</w:t>
      </w:r>
      <w:proofErr w:type="spellStart"/>
      <w:r w:rsidRPr="001A6CDB">
        <w:rPr>
          <w:rFonts w:ascii="StobiSerif Regular" w:eastAsia="Calibri" w:hAnsi="StobiSerif Regular"/>
          <w:color w:val="000000"/>
          <w:sz w:val="22"/>
          <w:szCs w:val="22"/>
        </w:rPr>
        <w:t>рдинаторот</w:t>
      </w:r>
      <w:proofErr w:type="spellEnd"/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>да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му обезбедува поддршка на корисникот во изборот на негувател од евиденцијата на достапни </w:t>
      </w:r>
      <w:proofErr w:type="spellStart"/>
      <w:r w:rsidRPr="001A6CDB">
        <w:rPr>
          <w:rFonts w:ascii="StobiSerif Regular" w:eastAsia="Calibri" w:hAnsi="StobiSerif Regular"/>
          <w:color w:val="000000"/>
          <w:sz w:val="22"/>
          <w:szCs w:val="22"/>
        </w:rPr>
        <w:t>негуватели</w:t>
      </w:r>
      <w:proofErr w:type="spellEnd"/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во соработка со стручниот работник во Центарот, односно корисникот 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 xml:space="preserve">да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даде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 xml:space="preserve"> писмена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изјава 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 xml:space="preserve">со </w:t>
      </w:r>
      <w:r w:rsidR="005A268A">
        <w:rPr>
          <w:rFonts w:ascii="StobiSerif Regular" w:hAnsi="StobiSerif Regular"/>
          <w:sz w:val="22"/>
        </w:rPr>
        <w:t xml:space="preserve">која ќе го избере </w:t>
      </w:r>
      <w:proofErr w:type="spellStart"/>
      <w:r w:rsidR="005A268A">
        <w:rPr>
          <w:rFonts w:ascii="StobiSerif Regular" w:hAnsi="StobiSerif Regular"/>
          <w:sz w:val="22"/>
        </w:rPr>
        <w:t>негувателот</w:t>
      </w:r>
      <w:proofErr w:type="spellEnd"/>
      <w:r w:rsidR="005A268A">
        <w:rPr>
          <w:rFonts w:ascii="StobiSerif Regular" w:hAnsi="StobiSerif Regular"/>
          <w:sz w:val="22"/>
        </w:rPr>
        <w:t xml:space="preserve"> од евиденцијата на достапни </w:t>
      </w:r>
      <w:proofErr w:type="spellStart"/>
      <w:r w:rsidR="005A268A">
        <w:rPr>
          <w:rFonts w:ascii="StobiSerif Regular" w:hAnsi="StobiSerif Regular"/>
          <w:sz w:val="22"/>
        </w:rPr>
        <w:t>негуватели</w:t>
      </w:r>
      <w:proofErr w:type="spellEnd"/>
      <w:r w:rsidR="005A268A"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во согласност со член 106 од Законот и член 26 став 1 алинеја 1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198/2021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и 75/2023).</w:t>
      </w:r>
    </w:p>
    <w:p w:rsidR="00276DD2" w:rsidRDefault="00276DD2" w:rsidP="00E7209A">
      <w:pPr>
        <w:pStyle w:val="ObrText1"/>
        <w:tabs>
          <w:tab w:val="clear" w:pos="643"/>
          <w:tab w:val="left" w:pos="720"/>
        </w:tabs>
        <w:spacing w:before="0" w:after="0"/>
        <w:ind w:hanging="90"/>
        <w:rPr>
          <w:rFonts w:ascii="StobiSerif Regular" w:hAnsi="StobiSerif Regular"/>
          <w:sz w:val="22"/>
        </w:rPr>
      </w:pPr>
    </w:p>
    <w:p w:rsidR="00F8689D" w:rsidRPr="00E7209A" w:rsidRDefault="00F8689D" w:rsidP="004103C9">
      <w:pPr>
        <w:pStyle w:val="ObrText1"/>
        <w:tabs>
          <w:tab w:val="clear" w:pos="643"/>
          <w:tab w:val="left" w:pos="720"/>
        </w:tabs>
        <w:spacing w:before="0" w:after="0"/>
        <w:ind w:left="86" w:hanging="90"/>
        <w:rPr>
          <w:rFonts w:ascii="StobiSerif Regular" w:hAnsi="StobiSerif Regular" w:cs="StobiSerif Regular"/>
          <w:b/>
          <w:sz w:val="22"/>
          <w:szCs w:val="20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</w:t>
      </w:r>
      <w:r w:rsidR="005F573F">
        <w:rPr>
          <w:rFonts w:ascii="StobiSerif Regular" w:hAnsi="StobiSerif Regular" w:cs="StobiSerif Regular"/>
          <w:b/>
          <w:szCs w:val="20"/>
        </w:rPr>
        <w:t>Р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окот за извршување на изречената инспекциска мерка изнесува </w:t>
      </w:r>
      <w:r w:rsidR="00EF178A">
        <w:rPr>
          <w:rFonts w:ascii="StobiSerif Regular" w:hAnsi="StobiSerif Regular" w:cs="StobiSerif Regular"/>
          <w:b/>
          <w:sz w:val="22"/>
          <w:szCs w:val="20"/>
        </w:rPr>
        <w:t>30</w:t>
      </w:r>
      <w:bookmarkStart w:id="1" w:name="_GoBack"/>
      <w:bookmarkEnd w:id="1"/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дена од приемот на решението</w:t>
      </w:r>
    </w:p>
    <w:p w:rsidR="001A6CDB" w:rsidRDefault="00F8689D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</w:t>
      </w:r>
    </w:p>
    <w:p w:rsidR="001A6CDB" w:rsidRPr="001A6CDB" w:rsidRDefault="001A6CDB" w:rsidP="001A6CDB">
      <w:pPr>
        <w:spacing w:before="200" w:after="200"/>
        <w:ind w:left="90"/>
        <w:jc w:val="both"/>
        <w:rPr>
          <w:rFonts w:ascii="StobiSerif Regular" w:eastAsia="Calibri" w:hAnsi="StobiSerif Regular"/>
          <w:color w:val="000000"/>
          <w:sz w:val="22"/>
          <w:szCs w:val="22"/>
        </w:rPr>
      </w:pPr>
      <w:r w:rsidRPr="001A6CDB">
        <w:rPr>
          <w:rFonts w:ascii="StobiSerif Regular" w:eastAsia="Calibri" w:hAnsi="StobiSerif Regular"/>
          <w:color w:val="000000"/>
          <w:sz w:val="22"/>
          <w:szCs w:val="22"/>
        </w:rPr>
        <w:lastRenderedPageBreak/>
        <w:t>3.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 Давателот на услугата, односно коо</w:t>
      </w:r>
      <w:proofErr w:type="spellStart"/>
      <w:r w:rsidRPr="001A6CDB">
        <w:rPr>
          <w:rFonts w:ascii="StobiSerif Regular" w:eastAsia="Calibri" w:hAnsi="StobiSerif Regular"/>
          <w:color w:val="000000"/>
          <w:sz w:val="22"/>
          <w:szCs w:val="22"/>
        </w:rPr>
        <w:t>рдинаторот</w:t>
      </w:r>
      <w:proofErr w:type="spellEnd"/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 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>да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врши непосреден увид во домот на корисникот најмалку еднаш месечно, односно </w:t>
      </w:r>
      <w:r w:rsidR="005A268A">
        <w:rPr>
          <w:rFonts w:ascii="StobiSerif Regular" w:eastAsia="Calibri" w:hAnsi="StobiSerif Regular"/>
          <w:color w:val="000000"/>
          <w:sz w:val="22"/>
          <w:szCs w:val="22"/>
        </w:rPr>
        <w:t>да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следи дали услугата од </w:t>
      </w:r>
      <w:proofErr w:type="spellStart"/>
      <w:r w:rsidRPr="001A6CDB">
        <w:rPr>
          <w:rFonts w:ascii="StobiSerif Regular" w:eastAsia="Calibri" w:hAnsi="StobiSerif Regular"/>
          <w:color w:val="000000"/>
          <w:sz w:val="22"/>
          <w:szCs w:val="22"/>
        </w:rPr>
        <w:t>негувателот</w:t>
      </w:r>
      <w:proofErr w:type="spellEnd"/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се дава континуирано и квалитетно, во согласност со член 106 од Законот и  член 26 став 1 алинеја 4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198/2021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и 75/2023).</w:t>
      </w:r>
    </w:p>
    <w:p w:rsidR="001A6CDB" w:rsidRDefault="001A6CDB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</w:rPr>
      </w:pPr>
    </w:p>
    <w:p w:rsidR="00F8689D" w:rsidRDefault="00F8689D" w:rsidP="00CF6131">
      <w:pPr>
        <w:pStyle w:val="ObrText1"/>
        <w:tabs>
          <w:tab w:val="clear" w:pos="643"/>
          <w:tab w:val="left" w:pos="720"/>
        </w:tabs>
        <w:ind w:firstLine="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</w:t>
      </w:r>
      <w:r w:rsidR="005F573F">
        <w:rPr>
          <w:rFonts w:ascii="StobiSerif Regular" w:hAnsi="StobiSerif Regular" w:cs="StobiSerif Regular"/>
          <w:b/>
          <w:sz w:val="22"/>
          <w:szCs w:val="20"/>
        </w:rPr>
        <w:t xml:space="preserve">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30 дена од приемот на решението</w:t>
      </w:r>
    </w:p>
    <w:p w:rsidR="001A6CDB" w:rsidRPr="001A6CDB" w:rsidRDefault="001A6CDB" w:rsidP="001A6CDB">
      <w:pPr>
        <w:ind w:left="90"/>
        <w:jc w:val="both"/>
        <w:rPr>
          <w:rFonts w:ascii="StobiSerif Regular" w:eastAsia="Calibri" w:hAnsi="StobiSerif Regular"/>
          <w:color w:val="000000"/>
          <w:sz w:val="22"/>
          <w:szCs w:val="22"/>
        </w:rPr>
      </w:pP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4.Давателот на услугата, во предметите на </w:t>
      </w:r>
      <w:proofErr w:type="spellStart"/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>негувателите</w:t>
      </w:r>
      <w:proofErr w:type="spellEnd"/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 </w:t>
      </w:r>
      <w:r w:rsidR="005A268A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да </w:t>
      </w: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>обезбед</w:t>
      </w:r>
      <w:r w:rsidR="005A268A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и </w:t>
      </w: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 листа на активности за остварување на услугата помош и нега во домот и </w:t>
      </w:r>
      <w:r w:rsidR="005A268A">
        <w:rPr>
          <w:rFonts w:ascii="StobiSerif Regular" w:eastAsia="Calibri" w:hAnsi="StobiSerif Regular" w:cs="Arial"/>
          <w:color w:val="000000"/>
          <w:sz w:val="22"/>
          <w:szCs w:val="22"/>
        </w:rPr>
        <w:t>да</w:t>
      </w: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 обезбед</w:t>
      </w:r>
      <w:r w:rsidR="005A268A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и </w:t>
      </w: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план за индивидуална работа со корисник, врз основа на кои треба да се дава услугата помош и нега во домот на корисникот, во согласност со член 106 од Законот , член 18 став 1 и член 26 став 1 алинеја 3 од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198/2021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и 75/2023).</w:t>
      </w:r>
    </w:p>
    <w:p w:rsidR="00DC1BAF" w:rsidRDefault="00DC1BAF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</w:p>
    <w:p w:rsidR="00F8689D" w:rsidRDefault="00F8689D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Рокот за извршување на изречената инспекциска мерка изнесува 30 дена од приемот на решението</w:t>
      </w:r>
    </w:p>
    <w:p w:rsidR="001A6CDB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1A6CDB" w:rsidRPr="001A6CDB" w:rsidRDefault="001A6CDB" w:rsidP="001A6CDB">
      <w:pPr>
        <w:spacing w:before="200" w:after="200"/>
        <w:ind w:left="90"/>
        <w:jc w:val="both"/>
        <w:rPr>
          <w:rFonts w:ascii="StobiSerif Regular" w:eastAsia="Calibri" w:hAnsi="StobiSerif Regular"/>
          <w:color w:val="000000"/>
          <w:sz w:val="22"/>
          <w:szCs w:val="22"/>
        </w:rPr>
      </w:pPr>
      <w:r w:rsidRPr="001A6CDB">
        <w:rPr>
          <w:rFonts w:ascii="StobiSerif Regular" w:eastAsia="Calibri" w:hAnsi="StobiSerif Regular"/>
          <w:sz w:val="22"/>
          <w:szCs w:val="22"/>
        </w:rPr>
        <w:t xml:space="preserve">5.  Давателот на услугата </w:t>
      </w:r>
      <w:r w:rsidR="005A268A">
        <w:rPr>
          <w:rFonts w:ascii="StobiSerif Regular" w:eastAsia="Calibri" w:hAnsi="StobiSerif Regular"/>
          <w:sz w:val="22"/>
          <w:szCs w:val="22"/>
        </w:rPr>
        <w:t>да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 води тековна  евиденција односно  </w:t>
      </w:r>
      <w:r w:rsidR="005A268A">
        <w:rPr>
          <w:rFonts w:ascii="StobiSerif Regular" w:eastAsia="Calibri" w:hAnsi="StobiSerif Regular"/>
          <w:sz w:val="22"/>
          <w:szCs w:val="22"/>
        </w:rPr>
        <w:t>да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 води евиденција за корисниците на услугата во однос на возраст, пол, образование, етничка припадност, вид на помош во остварување основни и инструментални активности, припадност на корисничка група согласно Законот за социјална заштита и </w:t>
      </w:r>
      <w:r w:rsidR="005A268A">
        <w:rPr>
          <w:rFonts w:ascii="StobiSerif Regular" w:eastAsia="Calibri" w:hAnsi="StobiSerif Regular"/>
          <w:sz w:val="22"/>
          <w:szCs w:val="22"/>
        </w:rPr>
        <w:t xml:space="preserve">да води евиденција за </w:t>
      </w:r>
      <w:r w:rsidRPr="001A6CDB">
        <w:rPr>
          <w:rFonts w:ascii="StobiSerif Regular" w:eastAsia="Calibri" w:hAnsi="StobiSerif Regular"/>
          <w:sz w:val="22"/>
          <w:szCs w:val="22"/>
        </w:rPr>
        <w:t xml:space="preserve">податоци за </w:t>
      </w:r>
      <w:proofErr w:type="spellStart"/>
      <w:r w:rsidRPr="001A6CDB">
        <w:rPr>
          <w:rFonts w:ascii="StobiSerif Regular" w:eastAsia="Calibri" w:hAnsi="StobiSerif Regular"/>
          <w:sz w:val="22"/>
          <w:szCs w:val="22"/>
        </w:rPr>
        <w:t>негувателите</w:t>
      </w:r>
      <w:proofErr w:type="spellEnd"/>
      <w:r w:rsidRPr="001A6CDB">
        <w:rPr>
          <w:rFonts w:ascii="StobiSerif Regular" w:eastAsia="Calibri" w:hAnsi="StobiSerif Regular"/>
          <w:sz w:val="22"/>
          <w:szCs w:val="22"/>
        </w:rPr>
        <w:t xml:space="preserve"> во однос на  возраст, пол, образование, етничка припадност и други податоци согласно нормативите и стандардите определени со Правилникот,</w:t>
      </w:r>
      <w:r w:rsidR="005A268A">
        <w:rPr>
          <w:rFonts w:ascii="StobiSerif Regular" w:eastAsia="Calibri" w:hAnsi="StobiSerif Regular"/>
          <w:sz w:val="22"/>
          <w:szCs w:val="22"/>
        </w:rPr>
        <w:t xml:space="preserve"> </w:t>
      </w:r>
      <w:r w:rsidRPr="001A6CDB">
        <w:rPr>
          <w:rFonts w:ascii="StobiSerif Regular" w:eastAsia="Calibri" w:hAnsi="StobiSerif Regular"/>
          <w:sz w:val="22"/>
          <w:szCs w:val="22"/>
        </w:rPr>
        <w:t>во согласност со член 106 од Законот  и член 20 став 1 алинеја 8 и став 2 алинеја 1 и 2 од</w:t>
      </w:r>
      <w:r w:rsidRPr="001A6CDB">
        <w:rPr>
          <w:rFonts w:ascii="StobiSerif Regular" w:eastAsia="Calibri" w:hAnsi="StobiSerif Regular" w:cs="Arial"/>
          <w:color w:val="000000"/>
          <w:sz w:val="22"/>
          <w:szCs w:val="22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198/2021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и 75/2023).</w:t>
      </w:r>
    </w:p>
    <w:p w:rsidR="001A6CDB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F8689D" w:rsidRDefault="00F8689D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               Рокот за извршување на изречената инспекциска мерка изнесува 15 дена од приемот на решението</w:t>
      </w:r>
    </w:p>
    <w:p w:rsidR="001A6CDB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1A6CDB" w:rsidRPr="001A6CDB" w:rsidRDefault="001A6CDB" w:rsidP="001A6CDB">
      <w:pPr>
        <w:spacing w:before="200" w:after="200"/>
        <w:ind w:left="90"/>
        <w:jc w:val="both"/>
        <w:rPr>
          <w:rFonts w:ascii="StobiSerif Regular" w:eastAsia="Calibri" w:hAnsi="StobiSerif Regular"/>
          <w:color w:val="000000"/>
          <w:sz w:val="22"/>
          <w:szCs w:val="22"/>
        </w:rPr>
      </w:pPr>
      <w:r w:rsidRPr="001A6CDB">
        <w:rPr>
          <w:rFonts w:ascii="StobiSerif Regular" w:eastAsia="Calibri" w:hAnsi="StobiSerif Regular"/>
          <w:sz w:val="22"/>
          <w:szCs w:val="22"/>
        </w:rPr>
        <w:t>6.</w:t>
      </w:r>
      <w:r w:rsidRPr="001A6CDB">
        <w:rPr>
          <w:rFonts w:ascii="StobiSerif Regular" w:eastAsia="Calibri" w:hAnsi="StobiSerif Regular"/>
          <w:sz w:val="22"/>
          <w:szCs w:val="22"/>
          <w:lang w:val="ru-RU"/>
        </w:rPr>
        <w:t xml:space="preserve"> Давателот 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на услугата, односно координаторот </w:t>
      </w:r>
      <w:r w:rsidR="00DC1BAF">
        <w:rPr>
          <w:rFonts w:ascii="StobiSerif Regular" w:eastAsia="Calibri" w:hAnsi="StobiSerif Regular"/>
          <w:color w:val="000000"/>
          <w:sz w:val="22"/>
          <w:szCs w:val="22"/>
          <w:lang w:val="ru-RU"/>
        </w:rPr>
        <w:t>да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 организира координативни состаноци со негуватели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т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>е еднаш</w:t>
      </w:r>
      <w:r w:rsidR="00DC1BAF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 неделно и да води записник</w:t>
      </w:r>
      <w:r w:rsidR="00776FAE">
        <w:rPr>
          <w:rFonts w:ascii="StobiSerif Regular" w:hAnsi="StobiSerif Regular"/>
          <w:sz w:val="22"/>
          <w:lang w:val="ru-RU"/>
        </w:rPr>
        <w:t xml:space="preserve"> од чија форма и содржина ќе се утврди  водената дискусја помеѓу координаторот и присутните негуватели</w:t>
      </w:r>
      <w:r w:rsidR="00DC1BAF">
        <w:rPr>
          <w:rFonts w:ascii="StobiSerif Regular" w:eastAsia="Calibri" w:hAnsi="StobiSerif Regular"/>
          <w:color w:val="000000"/>
          <w:sz w:val="22"/>
          <w:szCs w:val="22"/>
          <w:lang w:val="ru-RU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ru-RU"/>
        </w:rPr>
        <w:t>за сите околности кои влијаат врз давањето на услугата,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во согласност со член 106 од Законот и  член 26 став 1 алинеја 9 од Правилникот за начинот и обемот на социјалните услуги, нормативите и стандардите за давање на социјалните услуги помош и нега во домот („Службен весник на Република Северна Македонија,, број 268/2019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>,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 xml:space="preserve"> 198/2021</w:t>
      </w:r>
      <w:r w:rsidRPr="001A6CDB">
        <w:rPr>
          <w:rFonts w:ascii="StobiSerif Regular" w:eastAsia="Calibri" w:hAnsi="StobiSerif Regular"/>
          <w:color w:val="000000"/>
          <w:sz w:val="22"/>
          <w:szCs w:val="22"/>
          <w:lang w:val="en-US"/>
        </w:rPr>
        <w:t xml:space="preserve"> </w:t>
      </w:r>
      <w:r w:rsidRPr="001A6CDB">
        <w:rPr>
          <w:rFonts w:ascii="StobiSerif Regular" w:eastAsia="Calibri" w:hAnsi="StobiSerif Regular"/>
          <w:color w:val="000000"/>
          <w:sz w:val="22"/>
          <w:szCs w:val="22"/>
        </w:rPr>
        <w:t>и 75/2023).</w:t>
      </w:r>
    </w:p>
    <w:p w:rsidR="001A6CDB" w:rsidRPr="00E7209A" w:rsidRDefault="001A6CDB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/>
          <w:sz w:val="24"/>
        </w:rPr>
      </w:pPr>
    </w:p>
    <w:p w:rsidR="00F8689D" w:rsidRPr="00E7209A" w:rsidRDefault="00F8689D" w:rsidP="00CF6131">
      <w:pPr>
        <w:pStyle w:val="ObrText1"/>
        <w:tabs>
          <w:tab w:val="clear" w:pos="643"/>
          <w:tab w:val="left" w:pos="720"/>
        </w:tabs>
        <w:spacing w:before="0" w:after="0"/>
        <w:ind w:left="86" w:firstLine="0"/>
        <w:rPr>
          <w:rFonts w:ascii="StobiSerif Regular" w:hAnsi="StobiSerif Regular" w:cs="StobiSerif Regular"/>
          <w:b/>
          <w:sz w:val="22"/>
          <w:szCs w:val="20"/>
        </w:rPr>
      </w:pPr>
      <w:r>
        <w:rPr>
          <w:rFonts w:ascii="StobiSerif Regular" w:hAnsi="StobiSerif Regular" w:cs="StobiSerif Regular"/>
          <w:b/>
          <w:szCs w:val="20"/>
        </w:rPr>
        <w:t xml:space="preserve">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Рокот за извршување на изречената инспекциска мерка изнесува 15 дена од приемот на решението</w:t>
      </w:r>
    </w:p>
    <w:p w:rsidR="005F573F" w:rsidRDefault="005F573F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</w:p>
    <w:p w:rsidR="00F8689D" w:rsidRPr="00E7209A" w:rsidRDefault="00F8689D" w:rsidP="00D75BDA">
      <w:pPr>
        <w:pStyle w:val="Normal1"/>
        <w:jc w:val="both"/>
        <w:rPr>
          <w:rFonts w:ascii="StobiSerif Regular" w:hAnsi="StobiSerif Regular" w:cs="StobiSerif Regular"/>
          <w:color w:val="000000"/>
          <w:sz w:val="22"/>
          <w:szCs w:val="20"/>
        </w:rPr>
      </w:pP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</w:t>
      </w:r>
      <w:r w:rsid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      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 </w:t>
      </w:r>
      <w:r w:rsidR="001A6CDB">
        <w:rPr>
          <w:rFonts w:ascii="StobiSerif Regular" w:hAnsi="StobiSerif Regular" w:cs="StobiSerif Regular"/>
          <w:color w:val="000000"/>
          <w:sz w:val="22"/>
          <w:szCs w:val="20"/>
        </w:rPr>
        <w:t>7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. Раководното или друго овластено лице во Давателот на социјални услуги се задолжува, веднаш по истекот на рокот за извршување на инспекциските мерки, а најдоцна </w:t>
      </w:r>
      <w:r w:rsidRPr="00E7209A">
        <w:rPr>
          <w:rFonts w:ascii="StobiSerif Regular" w:hAnsi="StobiSerif Regular" w:cs="StobiSerif Regular"/>
          <w:b/>
          <w:color w:val="000000"/>
          <w:sz w:val="22"/>
          <w:szCs w:val="20"/>
        </w:rPr>
        <w:t>во рок од три дена</w:t>
      </w:r>
      <w:r w:rsidRPr="00E7209A">
        <w:rPr>
          <w:rFonts w:ascii="StobiSerif Regular" w:hAnsi="StobiSerif Regular" w:cs="StobiSerif Regular"/>
          <w:color w:val="000000"/>
          <w:sz w:val="22"/>
          <w:szCs w:val="20"/>
        </w:rPr>
        <w:t xml:space="preserve"> писмено да ги извести инспекторите дали се извршени инспекциските мерки, согласно член 334 став 4 од Законот.</w:t>
      </w:r>
    </w:p>
    <w:p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b/>
          <w:sz w:val="22"/>
          <w:szCs w:val="20"/>
        </w:rPr>
      </w:pPr>
    </w:p>
    <w:p w:rsidR="00F8689D" w:rsidRPr="00E7209A" w:rsidRDefault="00F8689D">
      <w:pPr>
        <w:pStyle w:val="Normal1"/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Жалбата изјавена против ова решение, не го одлага неговото извршување.</w:t>
      </w:r>
    </w:p>
    <w:p w:rsidR="00F8689D" w:rsidRPr="00E7209A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</w:t>
      </w:r>
    </w:p>
    <w:p w:rsidR="00F8689D" w:rsidRPr="00E7209A" w:rsidRDefault="00F8689D">
      <w:pPr>
        <w:pStyle w:val="Normal1"/>
        <w:tabs>
          <w:tab w:val="left" w:pos="9486"/>
        </w:tabs>
        <w:ind w:right="126"/>
        <w:jc w:val="both"/>
        <w:rPr>
          <w:rFonts w:ascii="StobiSerif Regular" w:hAnsi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>О б р а з л о ж е н и е</w:t>
      </w:r>
    </w:p>
    <w:p w:rsidR="00F8689D" w:rsidRPr="00E7209A" w:rsidRDefault="00F8689D">
      <w:pPr>
        <w:pStyle w:val="Normal1"/>
        <w:tabs>
          <w:tab w:val="left" w:pos="9486"/>
        </w:tabs>
        <w:ind w:right="126"/>
        <w:jc w:val="center"/>
        <w:rPr>
          <w:rFonts w:ascii="StobiSerif Regular" w:hAnsi="StobiSerif Regular" w:cs="StobiSerif Regular"/>
          <w:b/>
          <w:sz w:val="22"/>
          <w:szCs w:val="20"/>
        </w:rPr>
      </w:pPr>
    </w:p>
    <w:p w:rsidR="00F8689D" w:rsidRDefault="00F8689D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329 став 1 алинеја 1 од Законот за социјалната заштита, преку инспекторите за социјална заштита </w:t>
      </w:r>
      <w:r w:rsidR="00DC1BAF">
        <w:rPr>
          <w:rFonts w:ascii="StobiSerif Regular" w:hAnsi="StobiSerif Regular" w:cs="StobiSerif Regular"/>
          <w:sz w:val="22"/>
          <w:szCs w:val="20"/>
        </w:rPr>
        <w:t xml:space="preserve">Томислав Цветковски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инспектор за социјална заштита со службена легитимација број 28-000</w:t>
      </w:r>
      <w:r w:rsidR="00DC1BAF">
        <w:rPr>
          <w:rFonts w:ascii="StobiSerif Regular" w:hAnsi="StobiSerif Regular" w:cs="StobiSerif Regular"/>
          <w:sz w:val="22"/>
          <w:szCs w:val="20"/>
        </w:rPr>
        <w:t>4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и Нена Велковска инспектор за социјална заштита со службена легитимација број 28</w:t>
      </w:r>
      <w:r w:rsidR="00276DD2" w:rsidRPr="00E7209A">
        <w:rPr>
          <w:rFonts w:ascii="StobiSerif Regular" w:hAnsi="StobiSerif Regular" w:cs="StobiSerif Regular"/>
          <w:sz w:val="22"/>
          <w:szCs w:val="20"/>
        </w:rPr>
        <w:t>-0021</w:t>
      </w:r>
      <w:r w:rsidRPr="00E7209A">
        <w:rPr>
          <w:rFonts w:ascii="StobiSerif Regular" w:hAnsi="StobiSerif Regular" w:cs="StobiSerif Regular"/>
          <w:sz w:val="22"/>
          <w:szCs w:val="20"/>
        </w:rPr>
        <w:t>, изврши редовен инспекциски надзор над субјектот на инспекциски надзор</w:t>
      </w:r>
      <w:r w:rsidR="00DC1BAF" w:rsidRPr="00DC1BAF">
        <w:rPr>
          <w:rFonts w:ascii="StobiSerif Regular" w:hAnsi="StobiSerif Regular" w:cs="StobiSerif Regular"/>
          <w:sz w:val="22"/>
          <w:szCs w:val="22"/>
        </w:rPr>
        <w:t xml:space="preserve"> </w:t>
      </w:r>
      <w:r w:rsidR="00DC1BAF" w:rsidRPr="001A6CDB">
        <w:rPr>
          <w:rFonts w:ascii="StobiSerif Regular" w:hAnsi="StobiSerif Regular"/>
          <w:sz w:val="22"/>
          <w:szCs w:val="22"/>
        </w:rPr>
        <w:t>Здружение на граѓани-Ресурсен центар на родители на деца со посебни потреби Подружница 3 Велес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 </w:t>
      </w:r>
      <w:r w:rsidR="00DC1BAF" w:rsidRPr="001A6CDB">
        <w:rPr>
          <w:rFonts w:ascii="StobiSerif Regular" w:hAnsi="StobiSerif Regular"/>
          <w:sz w:val="22"/>
          <w:szCs w:val="22"/>
        </w:rPr>
        <w:t>- Давател на социјални услуги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>, со седиште на</w:t>
      </w:r>
      <w:r w:rsidR="00DC1BAF" w:rsidRPr="001A6CDB">
        <w:rPr>
          <w:rFonts w:ascii="StobiSerif Regular" w:hAnsi="StobiSerif Regular"/>
          <w:sz w:val="22"/>
          <w:szCs w:val="22"/>
        </w:rPr>
        <w:t xml:space="preserve"> Благој Ѓорев 221/1-21 Велес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, застапуван од раководител на подружницата </w:t>
      </w:r>
      <w:proofErr w:type="spellStart"/>
      <w:r w:rsidR="00DC1BAF" w:rsidRPr="001A6CDB">
        <w:rPr>
          <w:rFonts w:ascii="StobiSerif Regular" w:hAnsi="StobiSerif Regular"/>
          <w:sz w:val="22"/>
          <w:szCs w:val="22"/>
        </w:rPr>
        <w:t>Снежа</w:t>
      </w:r>
      <w:proofErr w:type="spellEnd"/>
      <w:r w:rsidR="00DC1BAF" w:rsidRPr="001A6CDB">
        <w:rPr>
          <w:rFonts w:ascii="StobiSerif Regular" w:hAnsi="StobiSerif Regular"/>
          <w:sz w:val="22"/>
          <w:szCs w:val="22"/>
        </w:rPr>
        <w:t xml:space="preserve"> Стојановска, и 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>со</w:t>
      </w:r>
      <w:r w:rsidR="00DC1BAF">
        <w:rPr>
          <w:rFonts w:ascii="StobiSerif Regular" w:hAnsi="StobiSerif Regular" w:cs="StobiSerif Regular"/>
          <w:sz w:val="22"/>
          <w:szCs w:val="22"/>
        </w:rPr>
        <w:t>стави</w:t>
      </w:r>
      <w:r w:rsidR="00DC1BAF" w:rsidRPr="001A6CDB">
        <w:rPr>
          <w:rFonts w:ascii="StobiSerif Regular" w:hAnsi="StobiSerif Regular" w:cs="StobiSerif Regular"/>
          <w:sz w:val="22"/>
          <w:szCs w:val="22"/>
        </w:rPr>
        <w:t xml:space="preserve"> Записник ИП1 број 16-37 од 23.02.2024 година</w:t>
      </w:r>
      <w:r w:rsidRPr="00E7209A">
        <w:rPr>
          <w:rFonts w:ascii="StobiSerif Regular" w:hAnsi="StobiSerif Regular" w:cs="StobiSerif Regular"/>
          <w:sz w:val="22"/>
          <w:szCs w:val="20"/>
        </w:rPr>
        <w:t>, во кој се констатирани недостатоци и неправилности во постапката за давање на услуга помош и нега во домот.</w:t>
      </w:r>
    </w:p>
    <w:p w:rsidR="00DC1BAF" w:rsidRPr="00E7209A" w:rsidRDefault="00DC1BAF" w:rsidP="00514D53">
      <w:pPr>
        <w:pStyle w:val="Normal1"/>
        <w:ind w:firstLine="720"/>
        <w:jc w:val="both"/>
        <w:rPr>
          <w:rFonts w:ascii="StobiSerif Regular" w:hAnsi="StobiSerif Regular" w:cs="StobiSerif Regular"/>
          <w:sz w:val="22"/>
          <w:szCs w:val="20"/>
        </w:rPr>
      </w:pPr>
    </w:p>
    <w:p w:rsidR="00F8689D" w:rsidRDefault="00F8689D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Врз основа на изнесеното се одлучи како во диспозитивот на ова решение.     </w:t>
      </w:r>
    </w:p>
    <w:p w:rsidR="00DC1BAF" w:rsidRPr="00E7209A" w:rsidRDefault="00DC1BAF" w:rsidP="006C07B0">
      <w:pPr>
        <w:pStyle w:val="Normal1"/>
        <w:ind w:left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F8689D" w:rsidRDefault="00F8689D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Жалбата не го задржува извршувањето на решението согласно член 340 став 2 од Законот.</w:t>
      </w:r>
    </w:p>
    <w:p w:rsidR="005F573F" w:rsidRPr="00E7209A" w:rsidRDefault="005F573F" w:rsidP="009364EE">
      <w:pPr>
        <w:pStyle w:val="Normal1"/>
        <w:ind w:firstLine="675"/>
        <w:jc w:val="both"/>
        <w:rPr>
          <w:rFonts w:ascii="StobiSerif Regular" w:hAnsi="StobiSerif Regular" w:cs="StobiSerif Regular"/>
          <w:sz w:val="22"/>
          <w:szCs w:val="20"/>
        </w:rPr>
      </w:pPr>
    </w:p>
    <w:p w:rsidR="00F8689D" w:rsidRPr="00E7209A" w:rsidRDefault="00F8689D" w:rsidP="00786FD3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 xml:space="preserve"> </w:t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  <w:t xml:space="preserve">Правна поука: </w:t>
      </w:r>
      <w:r w:rsidRPr="00E7209A">
        <w:rPr>
          <w:rFonts w:ascii="StobiSerif Regular" w:hAnsi="StobiSerif Regular" w:cs="StobiSerif Regular"/>
          <w:sz w:val="22"/>
          <w:szCs w:val="20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Подносителот на жалба плаќа административна такса за жалба во износ од 250,00 денари.</w:t>
      </w:r>
    </w:p>
    <w:p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16-</w:t>
      </w:r>
      <w:r w:rsidR="00DC1BAF">
        <w:rPr>
          <w:rFonts w:ascii="StobiSerif Regular" w:hAnsi="StobiSerif Regular" w:cs="StobiSerif Regular"/>
          <w:sz w:val="22"/>
          <w:szCs w:val="20"/>
        </w:rPr>
        <w:t>37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од</w:t>
      </w:r>
      <w:r w:rsidR="005847CE">
        <w:rPr>
          <w:rFonts w:ascii="StobiSerif Regular" w:hAnsi="StobiSerif Regular" w:cs="StobiSerif Regular"/>
          <w:sz w:val="22"/>
          <w:szCs w:val="20"/>
        </w:rPr>
        <w:t xml:space="preserve"> 02.03.2024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година. </w:t>
      </w:r>
    </w:p>
    <w:p w:rsidR="00F8689D" w:rsidRPr="00E7209A" w:rsidRDefault="00F8689D">
      <w:pPr>
        <w:pStyle w:val="Normal1"/>
        <w:tabs>
          <w:tab w:val="left" w:pos="9360"/>
        </w:tabs>
        <w:ind w:right="126" w:firstLine="720"/>
        <w:jc w:val="both"/>
        <w:rPr>
          <w:rFonts w:ascii="StobiSerif Regular" w:hAnsi="StobiSerif Regular"/>
          <w:sz w:val="22"/>
          <w:szCs w:val="20"/>
        </w:rPr>
      </w:pPr>
    </w:p>
    <w:p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Инспектори за социјална заштита:</w:t>
      </w:r>
    </w:p>
    <w:p w:rsidR="00F8689D" w:rsidRPr="00E7209A" w:rsidRDefault="00F8689D">
      <w:pPr>
        <w:pStyle w:val="Normal1"/>
        <w:jc w:val="both"/>
        <w:rPr>
          <w:rFonts w:ascii="StobiSerif Regular" w:hAnsi="StobiSerif Regular" w:cs="StobiSerif Regular"/>
          <w:sz w:val="22"/>
          <w:szCs w:val="20"/>
        </w:rPr>
      </w:pPr>
      <w:r w:rsidRPr="00E7209A">
        <w:rPr>
          <w:rFonts w:ascii="StobiSerif Regular" w:hAnsi="StobiSerif Regular" w:cs="StobiSerif Regular"/>
          <w:sz w:val="22"/>
          <w:szCs w:val="20"/>
        </w:rPr>
        <w:t xml:space="preserve">                                                                                                         </w:t>
      </w:r>
      <w:r w:rsidR="00DC1BAF">
        <w:rPr>
          <w:rFonts w:ascii="StobiSerif Regular" w:hAnsi="StobiSerif Regular" w:cs="StobiSerif Regular"/>
          <w:sz w:val="22"/>
          <w:szCs w:val="20"/>
        </w:rPr>
        <w:t>Томислав Цветковски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</w:t>
      </w:r>
    </w:p>
    <w:p w:rsidR="00F8689D" w:rsidRPr="006E2CB5" w:rsidRDefault="00F8689D">
      <w:pPr>
        <w:pStyle w:val="Normal1"/>
        <w:jc w:val="both"/>
        <w:rPr>
          <w:rFonts w:ascii="StobiSerif Regular" w:hAnsi="StobiSerif Regular" w:cs="StobiSerif Regular"/>
          <w:sz w:val="20"/>
          <w:szCs w:val="20"/>
        </w:rPr>
      </w:pP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b/>
          <w:sz w:val="22"/>
          <w:szCs w:val="20"/>
        </w:rPr>
        <w:tab/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        </w:t>
      </w:r>
      <w:r w:rsidR="00E7209A">
        <w:rPr>
          <w:rFonts w:ascii="StobiSerif Regular" w:hAnsi="StobiSerif Regular" w:cs="StobiSerif Regular"/>
          <w:sz w:val="22"/>
          <w:szCs w:val="20"/>
        </w:rPr>
        <w:t xml:space="preserve">       </w:t>
      </w:r>
      <w:r w:rsidRPr="00E7209A">
        <w:rPr>
          <w:rFonts w:ascii="StobiSerif Regular" w:hAnsi="StobiSerif Regular" w:cs="StobiSerif Regular"/>
          <w:sz w:val="22"/>
          <w:szCs w:val="20"/>
        </w:rPr>
        <w:t xml:space="preserve">  Нена Велковска </w:t>
      </w:r>
      <w:r w:rsidRPr="00E7209A">
        <w:rPr>
          <w:rFonts w:ascii="StobiSerif Regular" w:hAnsi="StobiSerif Regular" w:cs="StobiSerif Regular"/>
          <w:sz w:val="22"/>
          <w:szCs w:val="20"/>
        </w:rPr>
        <w:tab/>
        <w:t xml:space="preserve">                                                  </w:t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</w:r>
      <w:r w:rsidRPr="006E2CB5">
        <w:rPr>
          <w:rFonts w:ascii="StobiSerif Regular" w:hAnsi="StobiSerif Regular" w:cs="StobiSerif Regular"/>
          <w:sz w:val="20"/>
          <w:szCs w:val="20"/>
        </w:rPr>
        <w:tab/>
        <w:t xml:space="preserve">                   </w:t>
      </w:r>
    </w:p>
    <w:p w:rsidR="00F8689D" w:rsidRPr="004C56C3" w:rsidRDefault="00F8689D">
      <w:pPr>
        <w:pStyle w:val="Normal1"/>
        <w:ind w:firstLine="720"/>
        <w:jc w:val="both"/>
        <w:rPr>
          <w:rFonts w:ascii="StobiSerif Regular" w:hAnsi="StobiSerif Regular"/>
          <w:sz w:val="20"/>
          <w:szCs w:val="20"/>
        </w:rPr>
      </w:pPr>
      <w:r w:rsidRPr="004C56C3">
        <w:rPr>
          <w:rFonts w:ascii="StobiSerif Regular" w:hAnsi="StobiSerif Regular" w:cs="StobiSerif"/>
          <w:b/>
          <w:sz w:val="20"/>
          <w:szCs w:val="20"/>
        </w:rPr>
        <w:t xml:space="preserve">      </w:t>
      </w:r>
      <w:r w:rsidRPr="004C56C3"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</w:t>
      </w:r>
    </w:p>
    <w:p w:rsidR="00F8689D" w:rsidRPr="004C56C3" w:rsidRDefault="00F8689D">
      <w:pPr>
        <w:pStyle w:val="Normal1"/>
        <w:jc w:val="both"/>
        <w:rPr>
          <w:rFonts w:ascii="StobiSerif Regular" w:hAnsi="StobiSerif Regular" w:cs="StobiSerif"/>
          <w:b/>
          <w:sz w:val="20"/>
          <w:szCs w:val="20"/>
        </w:rPr>
      </w:pPr>
    </w:p>
    <w:sectPr w:rsidR="00F8689D" w:rsidRPr="004C56C3" w:rsidSect="00C70573">
      <w:footerReference w:type="default" r:id="rId6"/>
      <w:pgSz w:w="11906" w:h="16838"/>
      <w:pgMar w:top="719" w:right="1106" w:bottom="1440" w:left="1260" w:header="0" w:footer="720" w:gutter="0"/>
      <w:pgNumType w:start="1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D9B" w:rsidRDefault="00092D9B" w:rsidP="00C70573">
      <w:r>
        <w:separator/>
      </w:r>
    </w:p>
  </w:endnote>
  <w:endnote w:type="continuationSeparator" w:id="0">
    <w:p w:rsidR="00092D9B" w:rsidRDefault="00092D9B" w:rsidP="00C7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tobiSans Regular">
    <w:altName w:val="Calibri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AFF" w:usb1="C00020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tobiSerif Regular">
    <w:altName w:val="Calibri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StobiSerif">
    <w:altName w:val="Calibri"/>
    <w:panose1 w:val="02000503030000020004"/>
    <w:charset w:val="00"/>
    <w:family w:val="modern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689D" w:rsidRDefault="00E7209A">
    <w:pPr>
      <w:pStyle w:val="Normal1"/>
      <w:tabs>
        <w:tab w:val="center" w:pos="4153"/>
        <w:tab w:val="right" w:pos="8306"/>
      </w:tabs>
      <w:ind w:right="360"/>
      <w:rPr>
        <w:color w:val="000000"/>
      </w:rPr>
    </w:pPr>
    <w:r>
      <w:rPr>
        <w:noProof/>
        <w:lang w:eastAsia="mk-MK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6083300</wp:posOffset>
              </wp:positionH>
              <wp:positionV relativeFrom="paragraph">
                <wp:posOffset>0</wp:posOffset>
              </wp:positionV>
              <wp:extent cx="89535" cy="187960"/>
              <wp:effectExtent l="0" t="0" r="5715" b="2540"/>
              <wp:wrapSquare wrapText="bothSides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35" cy="187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8689D" w:rsidRDefault="00F8689D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PAGE2</w:t>
                          </w:r>
                        </w:p>
                      </w:txbxContent>
                    </wps:txbx>
                    <wps:bodyPr spcFirstLastPara="1" wrap="square" lIns="0" tIns="38100" rIns="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479pt;margin-top:0;width:7.05pt;height:14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" strokeweight="1pt">
              <v:stroke startarrowwidth="narrow" startarrowlength="short" endarrowwidth="narrow" endarrowlength="short" joinstyle="round"/>
              <v:path arrowok="t"/>
              <v:textbox inset="0,3pt,0,3pt">
                <w:txbxContent>
                  <w:p w:rsidR="00F8689D" w:rsidRDefault="00F8689D">
                    <w:pPr>
                      <w:textDirection w:val="btLr"/>
                    </w:pPr>
                    <w:r>
                      <w:rPr>
                        <w:color w:val="000000"/>
                      </w:rPr>
                      <w:t>PAGE2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D9B" w:rsidRDefault="00092D9B" w:rsidP="00C70573">
      <w:r>
        <w:separator/>
      </w:r>
    </w:p>
  </w:footnote>
  <w:footnote w:type="continuationSeparator" w:id="0">
    <w:p w:rsidR="00092D9B" w:rsidRDefault="00092D9B" w:rsidP="00C70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73"/>
    <w:rsid w:val="00027A64"/>
    <w:rsid w:val="00042C09"/>
    <w:rsid w:val="00060A93"/>
    <w:rsid w:val="00064956"/>
    <w:rsid w:val="00083C89"/>
    <w:rsid w:val="00090515"/>
    <w:rsid w:val="000922E3"/>
    <w:rsid w:val="00092D9B"/>
    <w:rsid w:val="0009348F"/>
    <w:rsid w:val="000A173D"/>
    <w:rsid w:val="000A1C3A"/>
    <w:rsid w:val="000B2A60"/>
    <w:rsid w:val="000F2F30"/>
    <w:rsid w:val="00132ED4"/>
    <w:rsid w:val="001449B2"/>
    <w:rsid w:val="00150B70"/>
    <w:rsid w:val="0015303C"/>
    <w:rsid w:val="0016214D"/>
    <w:rsid w:val="00185831"/>
    <w:rsid w:val="0019180B"/>
    <w:rsid w:val="00193B35"/>
    <w:rsid w:val="001965A9"/>
    <w:rsid w:val="001A2A97"/>
    <w:rsid w:val="001A6CDB"/>
    <w:rsid w:val="001B0A6E"/>
    <w:rsid w:val="001D2843"/>
    <w:rsid w:val="001F2466"/>
    <w:rsid w:val="00201F4A"/>
    <w:rsid w:val="00203541"/>
    <w:rsid w:val="00205E12"/>
    <w:rsid w:val="00236C17"/>
    <w:rsid w:val="00245B0B"/>
    <w:rsid w:val="002476EB"/>
    <w:rsid w:val="002478D3"/>
    <w:rsid w:val="002504B5"/>
    <w:rsid w:val="00256017"/>
    <w:rsid w:val="00257B35"/>
    <w:rsid w:val="00276DD2"/>
    <w:rsid w:val="00284043"/>
    <w:rsid w:val="002869EF"/>
    <w:rsid w:val="002A5A30"/>
    <w:rsid w:val="002F0699"/>
    <w:rsid w:val="002F6B95"/>
    <w:rsid w:val="00331E28"/>
    <w:rsid w:val="003436BC"/>
    <w:rsid w:val="00351761"/>
    <w:rsid w:val="0036297E"/>
    <w:rsid w:val="0038075F"/>
    <w:rsid w:val="003E03E7"/>
    <w:rsid w:val="003E27BD"/>
    <w:rsid w:val="003E7823"/>
    <w:rsid w:val="004012C3"/>
    <w:rsid w:val="004103C9"/>
    <w:rsid w:val="0041466C"/>
    <w:rsid w:val="004178BE"/>
    <w:rsid w:val="0042148A"/>
    <w:rsid w:val="00423E98"/>
    <w:rsid w:val="0042523E"/>
    <w:rsid w:val="00446807"/>
    <w:rsid w:val="0046379F"/>
    <w:rsid w:val="00481B81"/>
    <w:rsid w:val="00484D02"/>
    <w:rsid w:val="00490FB4"/>
    <w:rsid w:val="00494366"/>
    <w:rsid w:val="004A72A7"/>
    <w:rsid w:val="004B11D2"/>
    <w:rsid w:val="004B351D"/>
    <w:rsid w:val="004B3F93"/>
    <w:rsid w:val="004C56C3"/>
    <w:rsid w:val="004C7790"/>
    <w:rsid w:val="004E1CA5"/>
    <w:rsid w:val="00500FB6"/>
    <w:rsid w:val="00504956"/>
    <w:rsid w:val="00514D53"/>
    <w:rsid w:val="0051529E"/>
    <w:rsid w:val="005315DF"/>
    <w:rsid w:val="00543098"/>
    <w:rsid w:val="005472BB"/>
    <w:rsid w:val="00555D76"/>
    <w:rsid w:val="005847CE"/>
    <w:rsid w:val="005857F2"/>
    <w:rsid w:val="005A268A"/>
    <w:rsid w:val="005B4AB9"/>
    <w:rsid w:val="005B5DE7"/>
    <w:rsid w:val="005C17F0"/>
    <w:rsid w:val="005D15FE"/>
    <w:rsid w:val="005D17D5"/>
    <w:rsid w:val="005D3AA1"/>
    <w:rsid w:val="005D611B"/>
    <w:rsid w:val="005E083B"/>
    <w:rsid w:val="005F16CE"/>
    <w:rsid w:val="005F2283"/>
    <w:rsid w:val="005F573F"/>
    <w:rsid w:val="0060308E"/>
    <w:rsid w:val="00604762"/>
    <w:rsid w:val="006212F7"/>
    <w:rsid w:val="00622888"/>
    <w:rsid w:val="006545F3"/>
    <w:rsid w:val="006656AF"/>
    <w:rsid w:val="00684D3B"/>
    <w:rsid w:val="006972C1"/>
    <w:rsid w:val="006A5179"/>
    <w:rsid w:val="006A5FFB"/>
    <w:rsid w:val="006A65E0"/>
    <w:rsid w:val="006B1635"/>
    <w:rsid w:val="006B3960"/>
    <w:rsid w:val="006C07B0"/>
    <w:rsid w:val="006E2BD9"/>
    <w:rsid w:val="006E2CB5"/>
    <w:rsid w:val="006E55BF"/>
    <w:rsid w:val="006F0B48"/>
    <w:rsid w:val="006F227E"/>
    <w:rsid w:val="00737D50"/>
    <w:rsid w:val="007419C4"/>
    <w:rsid w:val="007556DD"/>
    <w:rsid w:val="0075632C"/>
    <w:rsid w:val="00763CF4"/>
    <w:rsid w:val="00764F6E"/>
    <w:rsid w:val="00776FAE"/>
    <w:rsid w:val="00786FD3"/>
    <w:rsid w:val="007908C4"/>
    <w:rsid w:val="00797388"/>
    <w:rsid w:val="007A607E"/>
    <w:rsid w:val="007C30CE"/>
    <w:rsid w:val="007D53F2"/>
    <w:rsid w:val="007E1A91"/>
    <w:rsid w:val="007F2557"/>
    <w:rsid w:val="008261A1"/>
    <w:rsid w:val="0084107F"/>
    <w:rsid w:val="00884042"/>
    <w:rsid w:val="008A51C1"/>
    <w:rsid w:val="008C11A7"/>
    <w:rsid w:val="008C2C4E"/>
    <w:rsid w:val="009227D1"/>
    <w:rsid w:val="0092444D"/>
    <w:rsid w:val="009249EF"/>
    <w:rsid w:val="009364EE"/>
    <w:rsid w:val="00950C4A"/>
    <w:rsid w:val="00954750"/>
    <w:rsid w:val="00956325"/>
    <w:rsid w:val="00960154"/>
    <w:rsid w:val="009709DD"/>
    <w:rsid w:val="00977427"/>
    <w:rsid w:val="009A45BA"/>
    <w:rsid w:val="009A6744"/>
    <w:rsid w:val="009C3B14"/>
    <w:rsid w:val="009D2C39"/>
    <w:rsid w:val="009E0081"/>
    <w:rsid w:val="009E67AA"/>
    <w:rsid w:val="009F24D7"/>
    <w:rsid w:val="00A02175"/>
    <w:rsid w:val="00A02CFB"/>
    <w:rsid w:val="00A13ABA"/>
    <w:rsid w:val="00A24672"/>
    <w:rsid w:val="00A3051D"/>
    <w:rsid w:val="00A31AFD"/>
    <w:rsid w:val="00A57542"/>
    <w:rsid w:val="00A7554A"/>
    <w:rsid w:val="00A81EF5"/>
    <w:rsid w:val="00A86728"/>
    <w:rsid w:val="00A86898"/>
    <w:rsid w:val="00A91DAA"/>
    <w:rsid w:val="00AA0B42"/>
    <w:rsid w:val="00AB3279"/>
    <w:rsid w:val="00AB40EA"/>
    <w:rsid w:val="00AE4EBD"/>
    <w:rsid w:val="00AF573A"/>
    <w:rsid w:val="00B10151"/>
    <w:rsid w:val="00B1078D"/>
    <w:rsid w:val="00B209C7"/>
    <w:rsid w:val="00B26BE7"/>
    <w:rsid w:val="00B27A98"/>
    <w:rsid w:val="00B65841"/>
    <w:rsid w:val="00B936F3"/>
    <w:rsid w:val="00BC1DE5"/>
    <w:rsid w:val="00BC21DE"/>
    <w:rsid w:val="00BE062A"/>
    <w:rsid w:val="00BE6C0F"/>
    <w:rsid w:val="00BF74C4"/>
    <w:rsid w:val="00C02E79"/>
    <w:rsid w:val="00C17B42"/>
    <w:rsid w:val="00C2465A"/>
    <w:rsid w:val="00C263EE"/>
    <w:rsid w:val="00C357DA"/>
    <w:rsid w:val="00C403A3"/>
    <w:rsid w:val="00C569AA"/>
    <w:rsid w:val="00C70573"/>
    <w:rsid w:val="00C823FC"/>
    <w:rsid w:val="00C9390B"/>
    <w:rsid w:val="00C9504F"/>
    <w:rsid w:val="00C97F37"/>
    <w:rsid w:val="00CB51F8"/>
    <w:rsid w:val="00CC0BE8"/>
    <w:rsid w:val="00CF6131"/>
    <w:rsid w:val="00D03369"/>
    <w:rsid w:val="00D07D08"/>
    <w:rsid w:val="00D2459B"/>
    <w:rsid w:val="00D3614F"/>
    <w:rsid w:val="00D4671C"/>
    <w:rsid w:val="00D510C3"/>
    <w:rsid w:val="00D5775C"/>
    <w:rsid w:val="00D75BDA"/>
    <w:rsid w:val="00D82037"/>
    <w:rsid w:val="00D91064"/>
    <w:rsid w:val="00DB1C49"/>
    <w:rsid w:val="00DC1BAF"/>
    <w:rsid w:val="00DC50A3"/>
    <w:rsid w:val="00DD11BB"/>
    <w:rsid w:val="00DD40FB"/>
    <w:rsid w:val="00DD4C3F"/>
    <w:rsid w:val="00DE2471"/>
    <w:rsid w:val="00DE2625"/>
    <w:rsid w:val="00DE59EA"/>
    <w:rsid w:val="00E02510"/>
    <w:rsid w:val="00E22C73"/>
    <w:rsid w:val="00E248D4"/>
    <w:rsid w:val="00E303D8"/>
    <w:rsid w:val="00E416F0"/>
    <w:rsid w:val="00E50EE7"/>
    <w:rsid w:val="00E527FA"/>
    <w:rsid w:val="00E64617"/>
    <w:rsid w:val="00E7209A"/>
    <w:rsid w:val="00E815BB"/>
    <w:rsid w:val="00E95AE7"/>
    <w:rsid w:val="00EA3B42"/>
    <w:rsid w:val="00EA3C32"/>
    <w:rsid w:val="00EC00D2"/>
    <w:rsid w:val="00ED189B"/>
    <w:rsid w:val="00ED6892"/>
    <w:rsid w:val="00EF178A"/>
    <w:rsid w:val="00EF4690"/>
    <w:rsid w:val="00F34A12"/>
    <w:rsid w:val="00F407BA"/>
    <w:rsid w:val="00F42A8F"/>
    <w:rsid w:val="00F464B5"/>
    <w:rsid w:val="00F73F3D"/>
    <w:rsid w:val="00F83395"/>
    <w:rsid w:val="00F8689D"/>
    <w:rsid w:val="00FD4072"/>
    <w:rsid w:val="00FE5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15C8700"/>
  <w15:docId w15:val="{D018AB5E-FF35-46D4-89D7-8FA39BB64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956"/>
    <w:rPr>
      <w:sz w:val="24"/>
      <w:szCs w:val="24"/>
      <w:lang w:eastAsia="en-US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C70573"/>
    <w:pPr>
      <w:keepNext/>
      <w:outlineLvl w:val="0"/>
    </w:pPr>
    <w:rPr>
      <w:rFonts w:ascii="Century Gothic" w:hAnsi="Century Gothic" w:cs="Century Gothic"/>
      <w:b/>
      <w:sz w:val="18"/>
      <w:szCs w:val="1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C7057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C7057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C70573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C7057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C7057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B351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B351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B351D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B351D"/>
    <w:rPr>
      <w:rFonts w:ascii="Calibri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B351D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B351D"/>
    <w:rPr>
      <w:rFonts w:ascii="Calibri" w:hAnsi="Calibri" w:cs="Times New Roman"/>
      <w:b/>
      <w:bCs/>
      <w:lang w:eastAsia="en-US"/>
    </w:rPr>
  </w:style>
  <w:style w:type="paragraph" w:customStyle="1" w:styleId="Normal1">
    <w:name w:val="Normal1"/>
    <w:uiPriority w:val="99"/>
    <w:rsid w:val="00C70573"/>
    <w:rPr>
      <w:sz w:val="24"/>
      <w:szCs w:val="24"/>
      <w:lang w:eastAsia="en-US"/>
    </w:rPr>
  </w:style>
  <w:style w:type="paragraph" w:styleId="Title">
    <w:name w:val="Title"/>
    <w:basedOn w:val="Normal1"/>
    <w:next w:val="Normal1"/>
    <w:link w:val="TitleChar"/>
    <w:uiPriority w:val="99"/>
    <w:qFormat/>
    <w:rsid w:val="00C7057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4B351D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C70573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4B351D"/>
    <w:rPr>
      <w:rFonts w:ascii="Cambria" w:hAnsi="Cambria"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3E7823"/>
    <w:pPr>
      <w:spacing w:before="100" w:beforeAutospacing="1" w:after="100" w:afterAutospacing="1"/>
    </w:pPr>
  </w:style>
  <w:style w:type="paragraph" w:customStyle="1" w:styleId="ObrText1">
    <w:name w:val="Obr Text 1"/>
    <w:basedOn w:val="Normal"/>
    <w:uiPriority w:val="99"/>
    <w:rsid w:val="00C263EE"/>
    <w:pPr>
      <w:tabs>
        <w:tab w:val="num" w:pos="643"/>
      </w:tabs>
      <w:spacing w:before="200" w:after="200"/>
      <w:ind w:left="90" w:hanging="360"/>
      <w:jc w:val="both"/>
    </w:pPr>
    <w:rPr>
      <w:rFonts w:ascii="StobiSans Regular" w:hAnsi="StobiSans Regular"/>
      <w:color w:val="000000"/>
      <w:sz w:val="20"/>
      <w:szCs w:val="22"/>
    </w:rPr>
  </w:style>
  <w:style w:type="paragraph" w:styleId="Header">
    <w:name w:val="header"/>
    <w:basedOn w:val="Normal"/>
    <w:link w:val="Head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573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F573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573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7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78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592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92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Dimitrovski</dc:creator>
  <cp:lastModifiedBy>Nena Velkovska</cp:lastModifiedBy>
  <cp:revision>9</cp:revision>
  <cp:lastPrinted>2024-04-03T06:37:00Z</cp:lastPrinted>
  <dcterms:created xsi:type="dcterms:W3CDTF">2024-03-07T09:18:00Z</dcterms:created>
  <dcterms:modified xsi:type="dcterms:W3CDTF">2024-04-03T06:38:00Z</dcterms:modified>
</cp:coreProperties>
</file>